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398" w:rsidRPr="00434272" w:rsidRDefault="00246398" w:rsidP="00246398">
      <w:pPr>
        <w:pStyle w:val="Bezrazmaka"/>
        <w:rPr>
          <w:b/>
          <w:sz w:val="32"/>
          <w:szCs w:val="32"/>
          <w:lang w:val="sr-Cyrl-RS"/>
        </w:rPr>
      </w:pPr>
      <w:r>
        <w:rPr>
          <w:lang w:val="sr-Cyrl-RS"/>
        </w:rPr>
        <w:t xml:space="preserve">ЈНОП </w:t>
      </w:r>
      <w:r w:rsidR="00772B6C">
        <w:rPr>
          <w:lang w:val="sr-Latn-RS"/>
        </w:rPr>
        <w:t>2</w:t>
      </w:r>
      <w:r w:rsidR="00673C76">
        <w:rPr>
          <w:lang w:val="sr-Latn-RS"/>
        </w:rPr>
        <w:t>8</w:t>
      </w:r>
      <w:r w:rsidR="00772B6C">
        <w:rPr>
          <w:lang w:val="sr-Latn-RS"/>
        </w:rPr>
        <w:t>/2022</w:t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>
        <w:rPr>
          <w:lang w:val="sr-Latn-RS"/>
        </w:rPr>
        <w:tab/>
      </w:r>
      <w:r w:rsidR="00434272" w:rsidRPr="00434272">
        <w:rPr>
          <w:b/>
          <w:sz w:val="32"/>
          <w:szCs w:val="32"/>
          <w:lang w:val="sr-Cyrl-RS"/>
        </w:rPr>
        <w:t>модел уговора</w:t>
      </w:r>
    </w:p>
    <w:p w:rsidR="00772B6C" w:rsidRDefault="00246398" w:rsidP="00246398">
      <w:pPr>
        <w:pStyle w:val="Bezrazmaka"/>
        <w:rPr>
          <w:lang w:val="sr-Cyrl-RS"/>
        </w:rPr>
      </w:pPr>
      <w:r>
        <w:rPr>
          <w:lang w:val="sr-Cyrl-RS"/>
        </w:rPr>
        <w:t xml:space="preserve">Број: </w:t>
      </w:r>
    </w:p>
    <w:p w:rsidR="00EA621E" w:rsidRPr="00246398" w:rsidRDefault="00EA621E" w:rsidP="00246398">
      <w:pPr>
        <w:pStyle w:val="Bezrazmaka"/>
        <w:rPr>
          <w:lang w:val="sr-Cyrl-RS"/>
        </w:rPr>
      </w:pPr>
      <w:r>
        <w:rPr>
          <w:lang w:val="sr-Cyrl-RS"/>
        </w:rPr>
        <w:t xml:space="preserve">Датум: </w:t>
      </w:r>
    </w:p>
    <w:p w:rsidR="00434272" w:rsidRDefault="00434272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sr-Cyrl-CS"/>
        </w:rPr>
      </w:pPr>
    </w:p>
    <w:p w:rsidR="00434272" w:rsidRDefault="00434272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sr-Cyrl-C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sr-Cyrl-CS"/>
        </w:rPr>
        <w:t>У Г О В О Р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8"/>
          <w:szCs w:val="28"/>
          <w:lang w:val="sr-Cyrl-RS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sr-Cyrl-CS"/>
        </w:rPr>
        <w:t xml:space="preserve">О ЈАВНОЈ НАБАВЦИ 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РАДОВА – </w:t>
      </w:r>
      <w:r w:rsidR="000515F8">
        <w:rPr>
          <w:b/>
          <w:bCs/>
          <w:lang w:val="sr-Cyrl-CS"/>
        </w:rPr>
        <w:t xml:space="preserve">доња сценска механика на сцени „Пера </w:t>
      </w:r>
      <w:proofErr w:type="spellStart"/>
      <w:r w:rsidR="000515F8">
        <w:rPr>
          <w:b/>
          <w:bCs/>
          <w:lang w:val="sr-Cyrl-CS"/>
        </w:rPr>
        <w:t>Добриновић</w:t>
      </w:r>
      <w:proofErr w:type="spellEnd"/>
      <w:r w:rsidR="000515F8">
        <w:rPr>
          <w:b/>
          <w:bCs/>
          <w:lang w:val="sr-Cyrl-CS"/>
        </w:rPr>
        <w:t xml:space="preserve">“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     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закључен дана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_____</w:t>
      </w:r>
      <w:r w:rsidR="00EA621E">
        <w:rPr>
          <w:rFonts w:ascii="Verdana" w:eastAsia="Calibri" w:hAnsi="Verdana" w:cs="Times New Roman"/>
          <w:sz w:val="20"/>
          <w:szCs w:val="20"/>
          <w:lang w:val="ru-RU"/>
        </w:rPr>
        <w:t>.202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="00EA621E">
        <w:rPr>
          <w:rFonts w:ascii="Verdana" w:eastAsia="Calibri" w:hAnsi="Verdana" w:cs="Times New Roman"/>
          <w:sz w:val="20"/>
          <w:szCs w:val="20"/>
          <w:lang w:val="ru-RU"/>
        </w:rPr>
        <w:t>.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године, у Новом Саду, између:</w:t>
      </w:r>
    </w:p>
    <w:p w:rsidR="00EA621E" w:rsidRPr="00246398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1.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Српско народно позориште, Нови Сад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Позоришни трг бр.1. ( у даљем тескту: Наручилац), коју заступа Директор установе културе-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Управник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Александар Станков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и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2.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_____________________,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из ___________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ул.  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___________________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бр.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( у даљем тексту : Добављач) , кога заступа,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_____________________________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                                                 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Подаци о наручиоцу: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  <w:t xml:space="preserve">   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ab/>
        <w:t xml:space="preserve">          Подаци о добављачу: </w:t>
      </w:r>
    </w:p>
    <w:tbl>
      <w:tblPr>
        <w:tblW w:w="9806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2032"/>
        <w:gridCol w:w="3760"/>
        <w:gridCol w:w="2000"/>
        <w:gridCol w:w="2014"/>
      </w:tblGrid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ПИБ: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101651637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ПИБ: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Calibri" w:eastAsia="Calibri" w:hAnsi="Calibri" w:cs="Times New Roman"/>
                <w:bCs/>
                <w:iCs/>
                <w:lang w:val="sr-Cyrl-CS"/>
              </w:rPr>
              <w:t>08066469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Матични број: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Број рачуна: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840-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  <w:t>515664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-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  <w:t>92</w:t>
            </w:r>
          </w:p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Управа за трезор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Број рачуна: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14"/>
                <w:szCs w:val="14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Телефон: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021/426-072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Телефон: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Факс: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021/426-072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Факс: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20"/>
                <w:szCs w:val="20"/>
                <w:lang w:val="sr-Cyrl-C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E-</w:t>
            </w:r>
            <w:proofErr w:type="spellStart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mail</w:t>
            </w:r>
            <w:proofErr w:type="spellEnd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D609A1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hyperlink r:id="rId7" w:history="1"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Latn-RS"/>
                </w:rPr>
                <w:t>javne.nabavke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@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Latn-RS"/>
                </w:rPr>
                <w:t>snp.org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.</w:t>
              </w:r>
              <w:proofErr w:type="spellStart"/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rs</w:t>
              </w:r>
              <w:proofErr w:type="spellEnd"/>
            </w:hyperlink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E-</w:t>
            </w:r>
            <w:proofErr w:type="spellStart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mail</w:t>
            </w:r>
            <w:proofErr w:type="spellEnd"/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:</w:t>
            </w: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b/>
                <w:sz w:val="16"/>
                <w:szCs w:val="16"/>
                <w:lang w:val="sr-Latn-RS"/>
              </w:rPr>
            </w:pPr>
          </w:p>
        </w:tc>
      </w:tr>
      <w:tr w:rsidR="00246398" w:rsidRPr="00246398" w:rsidTr="004902F5">
        <w:trPr>
          <w:tblCellSpacing w:w="20" w:type="dxa"/>
        </w:trPr>
        <w:tc>
          <w:tcPr>
            <w:tcW w:w="2000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Интернет страница наручиоца:</w:t>
            </w:r>
          </w:p>
        </w:tc>
        <w:tc>
          <w:tcPr>
            <w:tcW w:w="3762" w:type="dxa"/>
            <w:shd w:val="clear" w:color="auto" w:fill="auto"/>
          </w:tcPr>
          <w:p w:rsidR="00246398" w:rsidRPr="00246398" w:rsidRDefault="00D609A1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hyperlink r:id="rId8" w:history="1"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www.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Latn-RS"/>
                </w:rPr>
                <w:t>snp.org</w:t>
              </w:r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.</w:t>
              </w:r>
              <w:proofErr w:type="spellStart"/>
              <w:r w:rsidR="00246398" w:rsidRPr="00246398">
                <w:rPr>
                  <w:rFonts w:ascii="Verdana" w:eastAsia="Calibri" w:hAnsi="Verdana" w:cs="Times New Roman"/>
                  <w:color w:val="0563C1"/>
                  <w:sz w:val="20"/>
                  <w:szCs w:val="20"/>
                  <w:u w:val="single"/>
                  <w:lang w:val="sr-Cyrl-CS"/>
                </w:rPr>
                <w:t>rs</w:t>
              </w:r>
              <w:proofErr w:type="spellEnd"/>
            </w:hyperlink>
            <w:r w:rsidR="00246398"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1999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  <w:tc>
          <w:tcPr>
            <w:tcW w:w="2045" w:type="dxa"/>
            <w:shd w:val="clear" w:color="auto" w:fill="E6E6E6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</w:p>
        </w:tc>
      </w:tr>
    </w:tbl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                                                                            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sr-Cyrl-CS"/>
        </w:rPr>
        <w:t xml:space="preserve">Основ уговора: </w:t>
      </w:r>
    </w:p>
    <w:tbl>
      <w:tblPr>
        <w:tblW w:w="9832" w:type="dxa"/>
        <w:tblCellSpacing w:w="20" w:type="dxa"/>
        <w:tblBorders>
          <w:top w:val="inset" w:sz="6" w:space="0" w:color="auto"/>
          <w:left w:val="inset" w:sz="6" w:space="0" w:color="auto"/>
          <w:bottom w:val="inset" w:sz="6" w:space="0" w:color="auto"/>
          <w:right w:val="inset" w:sz="6" w:space="0" w:color="auto"/>
          <w:insideH w:val="inset" w:sz="6" w:space="0" w:color="auto"/>
          <w:insideV w:val="inset" w:sz="6" w:space="0" w:color="auto"/>
        </w:tblBorders>
        <w:tblLook w:val="01E0" w:firstRow="1" w:lastRow="1" w:firstColumn="1" w:lastColumn="1" w:noHBand="0" w:noVBand="0"/>
      </w:tblPr>
      <w:tblGrid>
        <w:gridCol w:w="5057"/>
        <w:gridCol w:w="4775"/>
      </w:tblGrid>
      <w:tr w:rsidR="00246398" w:rsidRPr="00246398" w:rsidTr="004902F5">
        <w:trPr>
          <w:tblCellSpacing w:w="20" w:type="dxa"/>
        </w:trPr>
        <w:tc>
          <w:tcPr>
            <w:tcW w:w="5067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>Број ЈН:</w:t>
            </w:r>
          </w:p>
        </w:tc>
        <w:tc>
          <w:tcPr>
            <w:tcW w:w="4765" w:type="dxa"/>
            <w:shd w:val="clear" w:color="auto" w:fill="auto"/>
          </w:tcPr>
          <w:p w:rsidR="00246398" w:rsidRPr="00246398" w:rsidRDefault="00246398" w:rsidP="00673C76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  <w:t xml:space="preserve"> ЈН ОП </w:t>
            </w:r>
            <w:r w:rsidR="00772B6C">
              <w:rPr>
                <w:rFonts w:ascii="Verdana" w:eastAsia="Calibri" w:hAnsi="Verdana" w:cs="Times New Roman"/>
                <w:sz w:val="20"/>
                <w:szCs w:val="20"/>
                <w:lang w:val="sr-Cyrl-RS"/>
              </w:rPr>
              <w:t>2</w:t>
            </w:r>
            <w:r w:rsidR="00673C76">
              <w:rPr>
                <w:rFonts w:ascii="Verdana" w:eastAsia="Calibri" w:hAnsi="Verdana" w:cs="Times New Roman"/>
                <w:sz w:val="20"/>
                <w:szCs w:val="20"/>
                <w:lang w:val="sr-Latn-RS"/>
              </w:rPr>
              <w:t>8</w:t>
            </w:r>
            <w:r w:rsidR="00772B6C">
              <w:rPr>
                <w:rFonts w:ascii="Verdana" w:eastAsia="Calibri" w:hAnsi="Verdana" w:cs="Times New Roman"/>
                <w:sz w:val="20"/>
                <w:szCs w:val="20"/>
                <w:lang w:val="sr-Cyrl-RS"/>
              </w:rPr>
              <w:t>/2022</w:t>
            </w:r>
          </w:p>
        </w:tc>
      </w:tr>
      <w:tr w:rsidR="00246398" w:rsidRPr="00246398" w:rsidTr="004902F5">
        <w:trPr>
          <w:tblCellSpacing w:w="20" w:type="dxa"/>
        </w:trPr>
        <w:tc>
          <w:tcPr>
            <w:tcW w:w="5067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Датум објављивања јавне набавке на Порталу јавних набавки и интернет страници наручиоца </w:t>
            </w:r>
          </w:p>
        </w:tc>
        <w:tc>
          <w:tcPr>
            <w:tcW w:w="4765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   </w:t>
            </w:r>
          </w:p>
          <w:p w:rsidR="00246398" w:rsidRPr="00246398" w:rsidRDefault="00772B6C" w:rsidP="00772B6C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sr-Cyrl-CS"/>
              </w:rPr>
            </w:pPr>
            <w:r>
              <w:rPr>
                <w:rFonts w:ascii="Verdana" w:eastAsia="Calibri" w:hAnsi="Verdana" w:cs="Times New Roman"/>
                <w:b/>
                <w:sz w:val="20"/>
                <w:szCs w:val="20"/>
                <w:lang w:val="sr-Cyrl-RS"/>
              </w:rPr>
              <w:t>_____</w:t>
            </w:r>
            <w:r w:rsidR="00246398"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.202</w:t>
            </w: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2</w:t>
            </w:r>
            <w:r w:rsidR="00246398"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.године</w:t>
            </w:r>
          </w:p>
        </w:tc>
      </w:tr>
      <w:tr w:rsidR="00246398" w:rsidRPr="00246398" w:rsidTr="004902F5">
        <w:trPr>
          <w:tblCellSpacing w:w="20" w:type="dxa"/>
        </w:trPr>
        <w:tc>
          <w:tcPr>
            <w:tcW w:w="5067" w:type="dxa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Број и датум одлуке о додели уговора:</w:t>
            </w:r>
          </w:p>
        </w:tc>
        <w:tc>
          <w:tcPr>
            <w:tcW w:w="4765" w:type="dxa"/>
            <w:shd w:val="clear" w:color="auto" w:fill="auto"/>
          </w:tcPr>
          <w:p w:rsidR="00246398" w:rsidRPr="00246398" w:rsidRDefault="00246398" w:rsidP="00772B6C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01-</w:t>
            </w:r>
          </w:p>
        </w:tc>
      </w:tr>
      <w:tr w:rsidR="00246398" w:rsidRPr="00246398" w:rsidTr="004902F5">
        <w:trPr>
          <w:tblCellSpacing w:w="20" w:type="dxa"/>
        </w:trPr>
        <w:tc>
          <w:tcPr>
            <w:tcW w:w="9832" w:type="dxa"/>
            <w:gridSpan w:val="2"/>
            <w:shd w:val="clear" w:color="auto" w:fill="auto"/>
          </w:tcPr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Понуда изабраног понуђача број </w:t>
            </w:r>
            <w:r w:rsidR="00772B6C">
              <w:rPr>
                <w:rFonts w:ascii="Verdana" w:eastAsia="Calibri" w:hAnsi="Verdana" w:cs="Times New Roman"/>
                <w:b/>
                <w:sz w:val="20"/>
                <w:szCs w:val="20"/>
                <w:lang w:val="sr-Cyrl-RS"/>
              </w:rPr>
              <w:t>______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 од </w:t>
            </w:r>
            <w:r w:rsidR="00772B6C">
              <w:rPr>
                <w:rFonts w:ascii="Verdana" w:eastAsia="Calibri" w:hAnsi="Verdana" w:cs="Times New Roman"/>
                <w:b/>
                <w:sz w:val="20"/>
                <w:szCs w:val="20"/>
                <w:lang w:val="sr-Cyrl-RS"/>
              </w:rPr>
              <w:t>______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 xml:space="preserve"> 202</w:t>
            </w:r>
            <w:r w:rsidR="00772B6C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2</w:t>
            </w:r>
            <w:r w:rsidRPr="00246398">
              <w:rPr>
                <w:rFonts w:ascii="Verdana" w:eastAsia="Calibri" w:hAnsi="Verdana" w:cs="Times New Roman"/>
                <w:sz w:val="20"/>
                <w:szCs w:val="20"/>
                <w:lang w:val="ru-RU"/>
              </w:rPr>
              <w:t>.године</w:t>
            </w:r>
          </w:p>
          <w:p w:rsidR="00246398" w:rsidRPr="00246398" w:rsidRDefault="00246398" w:rsidP="00246398">
            <w:pPr>
              <w:spacing w:after="0" w:line="240" w:lineRule="auto"/>
              <w:jc w:val="both"/>
              <w:rPr>
                <w:rFonts w:ascii="Verdana" w:eastAsia="Calibri" w:hAnsi="Verdana" w:cs="Times New Roman"/>
                <w:sz w:val="20"/>
                <w:szCs w:val="20"/>
                <w:lang w:val="ru-RU"/>
              </w:rPr>
            </w:pPr>
          </w:p>
        </w:tc>
      </w:tr>
    </w:tbl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7374FD" w:rsidRDefault="007374FD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BC1386" w:rsidRDefault="00BC1386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Уговорне стране сагласно констатују:</w:t>
      </w:r>
    </w:p>
    <w:p w:rsidR="00246398" w:rsidRPr="00046988" w:rsidRDefault="00246398" w:rsidP="00046988">
      <w:pPr>
        <w:spacing w:after="0" w:line="240" w:lineRule="auto"/>
        <w:rPr>
          <w:rFonts w:ascii="Verdana" w:eastAsia="Calibri" w:hAnsi="Verdana" w:cs="Times New Roman"/>
          <w:b/>
          <w:sz w:val="24"/>
          <w:szCs w:val="24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ab/>
        <w:t>-да је Наручилац сагласно одредбама Закона о јавним набавкама («Службени гласник РС», бр.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>91/19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) спровео отворени поступак јавне набавке радова </w:t>
      </w:r>
      <w:r w:rsidR="000515F8">
        <w:rPr>
          <w:b/>
          <w:bCs/>
          <w:lang w:val="sr-Cyrl-CS"/>
        </w:rPr>
        <w:t xml:space="preserve">доња сценска механика на сцени „Пера </w:t>
      </w:r>
      <w:proofErr w:type="spellStart"/>
      <w:r w:rsidR="000515F8">
        <w:rPr>
          <w:b/>
          <w:bCs/>
          <w:lang w:val="sr-Cyrl-CS"/>
        </w:rPr>
        <w:t>Добриновић</w:t>
      </w:r>
      <w:proofErr w:type="spellEnd"/>
      <w:r w:rsidR="000515F8">
        <w:rPr>
          <w:b/>
          <w:bCs/>
          <w:lang w:val="sr-Cyrl-CS"/>
        </w:rPr>
        <w:t xml:space="preserve">“  </w:t>
      </w:r>
      <w:r w:rsidRPr="00772B6C">
        <w:rPr>
          <w:rFonts w:ascii="Verdana" w:eastAsia="Calibri" w:hAnsi="Verdana" w:cs="Times New Roman"/>
          <w:sz w:val="24"/>
          <w:szCs w:val="24"/>
          <w:lang w:val="ru-RU"/>
        </w:rPr>
        <w:t>,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по Позиву и Конкурсној документацији објављеним на Порталу јавних набавки и интернет страници Наручиоца и Порталу службених гласила и база прописа Републике Србије;</w:t>
      </w:r>
    </w:p>
    <w:p w:rsidR="00EA621E" w:rsidRPr="00246398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-да је Добављач доставио дана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_____</w:t>
      </w: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.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202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.године Понуду број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која се налази у прилогу овог уговора и чини њен саставни део;</w:t>
      </w:r>
    </w:p>
    <w:p w:rsidR="00246398" w:rsidRPr="00772B6C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4"/>
          <w:szCs w:val="24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-да је Наручилац на основу Одлуке о додели уговора број </w:t>
      </w:r>
      <w:r w:rsidR="00772B6C">
        <w:rPr>
          <w:rFonts w:ascii="Verdana" w:eastAsia="Calibri" w:hAnsi="Verdana" w:cs="Times New Roman"/>
          <w:sz w:val="20"/>
          <w:szCs w:val="20"/>
          <w:lang w:val="sr-Cyrl-RS"/>
        </w:rPr>
        <w:t>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од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.године уговор о јавној набавци доделио Добављачу за извођење радова – </w:t>
      </w:r>
      <w:r w:rsidR="00046988"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радова </w:t>
      </w:r>
      <w:r w:rsidR="000515F8">
        <w:rPr>
          <w:b/>
          <w:bCs/>
          <w:lang w:val="sr-Cyrl-CS"/>
        </w:rPr>
        <w:t xml:space="preserve">доња сценска механика на сцени „Пера </w:t>
      </w:r>
      <w:proofErr w:type="spellStart"/>
      <w:r w:rsidR="000515F8">
        <w:rPr>
          <w:b/>
          <w:bCs/>
          <w:lang w:val="sr-Cyrl-CS"/>
        </w:rPr>
        <w:t>Добриновић</w:t>
      </w:r>
      <w:proofErr w:type="spellEnd"/>
      <w:r w:rsidR="000515F8">
        <w:rPr>
          <w:b/>
          <w:bCs/>
          <w:lang w:val="sr-Cyrl-CS"/>
        </w:rPr>
        <w:t xml:space="preserve">“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Предмет уговора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Предмет уговора је набавка радова – </w:t>
      </w:r>
      <w:r w:rsidR="00046988"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радова </w:t>
      </w:r>
      <w:r w:rsidR="000515F8">
        <w:rPr>
          <w:b/>
          <w:bCs/>
          <w:lang w:val="sr-Cyrl-CS"/>
        </w:rPr>
        <w:t xml:space="preserve">доња сценска механика на сцени „Пера </w:t>
      </w:r>
      <w:proofErr w:type="spellStart"/>
      <w:r w:rsidR="000515F8">
        <w:rPr>
          <w:b/>
          <w:bCs/>
          <w:lang w:val="sr-Cyrl-CS"/>
        </w:rPr>
        <w:t>Добриновић</w:t>
      </w:r>
      <w:proofErr w:type="spellEnd"/>
      <w:r w:rsidR="000515F8">
        <w:rPr>
          <w:b/>
          <w:bCs/>
          <w:lang w:val="sr-Cyrl-CS"/>
        </w:rPr>
        <w:t xml:space="preserve">“ 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у свему према захтевима Наручиоца дефинисаним у Техничким спецификацијама и Понуди Добављача број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од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</w:t>
      </w:r>
      <w:r w:rsidRPr="00246398">
        <w:rPr>
          <w:rFonts w:ascii="Verdana" w:eastAsia="Calibri" w:hAnsi="Verdana" w:cs="Times New Roman"/>
          <w:b/>
          <w:sz w:val="20"/>
          <w:szCs w:val="20"/>
          <w:lang w:val="sr-Latn-RS"/>
        </w:rPr>
        <w:t>.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202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sr-Latn-RS"/>
        </w:rPr>
        <w:t xml:space="preserve"> 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.године, које чине саставни део овог уговора.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Радови се изводе на</w:t>
      </w:r>
      <w:r w:rsidR="00AD45DB" w:rsidRPr="00AD45DB">
        <w:rPr>
          <w:rFonts w:ascii="Calibri" w:eastAsia="Calibri" w:hAnsi="Calibri" w:cs="Times New Roman"/>
          <w:b/>
          <w:bCs/>
          <w:sz w:val="24"/>
          <w:szCs w:val="24"/>
          <w:lang w:val="sr-Cyrl-CS"/>
        </w:rPr>
        <w:t xml:space="preserve"> </w:t>
      </w:r>
      <w:r w:rsidR="00AD45DB" w:rsidRPr="00AD45DB">
        <w:rPr>
          <w:rFonts w:ascii="Calibri" w:eastAsia="Calibri" w:hAnsi="Calibri" w:cs="Times New Roman"/>
          <w:bCs/>
          <w:sz w:val="24"/>
          <w:szCs w:val="24"/>
          <w:lang w:val="sr-Cyrl-CS"/>
        </w:rPr>
        <w:t>сцени „</w:t>
      </w:r>
      <w:r w:rsidR="0003287A">
        <w:rPr>
          <w:rFonts w:ascii="Calibri" w:eastAsia="Calibri" w:hAnsi="Calibri" w:cs="Times New Roman"/>
          <w:bCs/>
          <w:sz w:val="24"/>
          <w:szCs w:val="24"/>
          <w:lang w:val="sr-Cyrl-RS"/>
        </w:rPr>
        <w:t xml:space="preserve">Пера </w:t>
      </w:r>
      <w:proofErr w:type="spellStart"/>
      <w:r w:rsidR="0003287A">
        <w:rPr>
          <w:rFonts w:ascii="Calibri" w:eastAsia="Calibri" w:hAnsi="Calibri" w:cs="Times New Roman"/>
          <w:bCs/>
          <w:sz w:val="24"/>
          <w:szCs w:val="24"/>
          <w:lang w:val="sr-Cyrl-RS"/>
        </w:rPr>
        <w:t>Добриновић</w:t>
      </w:r>
      <w:proofErr w:type="spellEnd"/>
      <w:r w:rsidR="00AD45DB" w:rsidRPr="00AD45DB">
        <w:rPr>
          <w:rFonts w:ascii="Calibri" w:eastAsia="Calibri" w:hAnsi="Calibri" w:cs="Times New Roman"/>
          <w:bCs/>
          <w:sz w:val="24"/>
          <w:szCs w:val="24"/>
          <w:lang w:val="sr-Cyrl-CS"/>
        </w:rPr>
        <w:t>“</w:t>
      </w:r>
      <w:r w:rsidR="00AD45DB">
        <w:rPr>
          <w:rFonts w:ascii="Calibri" w:eastAsia="Calibri" w:hAnsi="Calibri" w:cs="Times New Roman"/>
          <w:bCs/>
          <w:sz w:val="24"/>
          <w:szCs w:val="24"/>
          <w:lang w:val="sr-Latn-RS"/>
        </w:rPr>
        <w:t xml:space="preserve">, </w:t>
      </w:r>
      <w:r w:rsidR="00AD45DB">
        <w:rPr>
          <w:rFonts w:ascii="Calibri" w:eastAsia="Calibri" w:hAnsi="Calibri" w:cs="Times New Roman"/>
          <w:bCs/>
          <w:sz w:val="24"/>
          <w:szCs w:val="24"/>
          <w:lang w:val="sr-Cyrl-RS"/>
        </w:rPr>
        <w:t>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згради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Српског народног позоришта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 Новом Саду, Позоришни трг 1.</w:t>
      </w:r>
    </w:p>
    <w:p w:rsidR="00246398" w:rsidRPr="00246398" w:rsidRDefault="00246398" w:rsidP="00EA621E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се обавезује да уговорене радове изведе стручно и квалитетно уз употребу најквалитетнијих материјала, у свему према техничкој спецификацији и овом уговору, Закону о планирању и изградњи, подзаконским актима, нормативима, стандардима и правилима струке за ову врсту посла, сходно датој понуди и да по завршетку радова изведене радове преда Наручиоцу.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Цена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3.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Уговорне стране прихватају јединичне цене и укупну цену коју је Добављач дао у Понуди.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       Укупна цена уговорених радова из члана 1. овог уговора износи 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______________</w:t>
      </w:r>
      <w:r w:rsidRPr="00246398">
        <w:rPr>
          <w:rFonts w:ascii="Calibri" w:eastAsia="Calibri" w:hAnsi="Calibri" w:cs="Times New Roman"/>
          <w:u w:val="single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динара без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ПДВ-а, односно _____________ динара са ПДВ-ом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Уговорена цена обухвата трошкове извођења радова, набавке материјала, радне снаге, транспорта, монтаже, уградње, трошкове организације градилишта, осигурања и све друге зависне трошкове које Добављач има у реализацији свих Уговором предвиђених обавеза.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Уговорене јединичне цене су фиксне (непроменљиве) током рока важења уговора и неће се мењати ни из каквих разлога.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утврдиће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јединичних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веће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предвиђених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предмеру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сматрати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вишком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поступиће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складу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5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lastRenderedPageBreak/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мање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предвиђених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предмеру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 ,</w:t>
      </w:r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платити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само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појединачних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Члан 4.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обавезује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обрачунавати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р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еменим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ситуацијама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обострано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јединичних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усвојене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плаћање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реализована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(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краћем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15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) </w:t>
      </w:r>
      <w:r w:rsidR="00E54F06">
        <w:rPr>
          <w:rFonts w:ascii="Verdana" w:eastAsia="Calibri" w:hAnsi="Verdana" w:cs="Times New Roman"/>
          <w:b/>
          <w:sz w:val="20"/>
          <w:szCs w:val="20"/>
          <w:lang w:val="sr-Latn-RS"/>
        </w:rPr>
        <w:t>_____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дана,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испостављања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оспори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испостављену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делу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дужан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исплати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неспорни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спорни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има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решити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следећом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уколико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другачије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договоре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Вишкови радова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5.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Уколико су количине стварно изведених радова веће од количине предвиђених у предмеру из усвојене понуде Добављача, исте ће се сматрати вишком радова.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Јединичне цене за све позиције из предмера радова усвојене понуде Добављача, а за које се утврди постојање вишка, су фиксне и непромењљиве.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За вишак радова из става 1. овог члана у односу на уговорену вредност радова из усвојене понуде Добављача, потребно је да Добављач писмено обавести Наручиоца.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Уколико је Наручилац сагласан да прихвати вишак радова Добављач ће извести радове након добијања писмене сагласности Наручиоца и сачињавања Анекса Уговора.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Плаћање уговорених вишкова радова биће реализовано у складу са расположивим средствима, обезбеђеним у буџету Наручиоца.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C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Рок извођења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се обавезује да уговорене радове из члана 1. овог уговора изведе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 xml:space="preserve">у року од _______ дана (максимални рок је </w:t>
      </w:r>
      <w:r w:rsidR="007374FD">
        <w:rPr>
          <w:rFonts w:ascii="Verdana" w:eastAsia="Calibri" w:hAnsi="Verdana" w:cs="Times New Roman"/>
          <w:sz w:val="20"/>
          <w:szCs w:val="20"/>
          <w:lang w:val="ru-RU"/>
        </w:rPr>
        <w:t>125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 xml:space="preserve"> дана)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, а почев од дана увођења у посао.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се уводи у посао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 року од 3 дана од дана закључења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О увођењу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 xml:space="preserve">Добављача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 посао саставља се записник и то се констатује у грађевинском дневнику.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Редослед радова вршиће се на основу упутства стручног надзора.</w:t>
      </w:r>
    </w:p>
    <w:p w:rsid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BC1386" w:rsidRDefault="00BC1386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има право на продужење уговореног рока за извођење предметних радова у случају наступања разлога из Узансе 42.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 одмах по сазнању, без одлагања писменим путем ( мејл, допис) обавести Наручиоца о потреби продужења рока за извођење радова због наступања разлога из Узансе 42., како би исти ценећи настале околности могао да раматра могућност продужења рока.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Наступање, трајање и престанак ванредних догађаја и околности уписују се у грађевински дневник.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Изузетно, до продужења уговореног рока може доћи и у случају да је до прекида рока извођења радова дошло по писменом налогу Наручиоца.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продужен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постигну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писмени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споразум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чему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сачинити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Анекс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8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О изведеним радовима Добављач и Наручилац сачињавају Записник о квалитативној и квантитативној  примопредаји изведених радова и констатују да су радови изведени у свему према Понуди Добављача и овом уговору.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Квалитет уграђеног материјала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9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Материјали који се употребљавају за извођење уговорених радова морају одговарати опису радова и техничким нормативима и одговорност за његов квалитет сноси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Квалитет изведених радова Добављач доказује Изјавом коју даје у писменом облику на дан примопредаје изведених радове, а која је саставни део Записника о квалитативној и квантитативној примопредају изведених радова.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Уговорна казна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0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случају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прекорачења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>
        <w:rPr>
          <w:rFonts w:ascii="Verdana" w:eastAsia="Calibri" w:hAnsi="Verdana" w:cs="Times New Roman"/>
          <w:sz w:val="20"/>
          <w:szCs w:val="20"/>
          <w:lang w:val="sr-Cyrl-RS"/>
        </w:rPr>
        <w:t>6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условом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тога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дошло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кривицом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услед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дејства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више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силе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дужан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сваки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задоцњења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износ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1%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пдв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с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износ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задоцњење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прећи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10%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пдв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3.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2.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става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почиње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наредног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истека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>
        <w:rPr>
          <w:rFonts w:ascii="Verdana" w:eastAsia="Calibri" w:hAnsi="Verdana" w:cs="Times New Roman"/>
          <w:sz w:val="20"/>
          <w:szCs w:val="20"/>
          <w:lang w:val="sr-Cyrl-RS"/>
        </w:rPr>
        <w:t>6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испуњења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најдуже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вредност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достигне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10%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укупне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ПДВ.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ab/>
        <w:t>Обрачун уговорне казне врши Наручилац.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 случају обрачуна уговорне казне из став 1. Добављач је у обавези да уз привремене и окончану ситуацију достави и књижно одобрење на износ обрачунате уговорне казне.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наплату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утиче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захтева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накнаду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штете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EA621E" w:rsidRDefault="00EA621E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случају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кашњење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дуже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дозвољеног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наведено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ставу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1. </w:t>
      </w:r>
      <w:proofErr w:type="spellStart"/>
      <w:proofErr w:type="gram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proofErr w:type="gram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члана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раскинути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наплатити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депоновано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средство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обезбеђења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испуњење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добро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извршење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посла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lastRenderedPageBreak/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Делимично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извођење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неуредно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односно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непотпуно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испуњење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утиче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застој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прекид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Нерадни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државни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празници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утичу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овлашћен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зарачунавати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казну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независно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њих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случају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последњи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пада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државни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празник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нерадни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Извођач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пада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доцњу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наредног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 случају наступања чињеница које могу утицати да уговорени радови не буду извршени у року из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овог уговора, Добаљач је дужан да одмах по њиховом сазнању о истима писмено (мејл, допис) обавести Наручиоца.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Сва обавештења која нису дата писмено неће производити правно дејство.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Рок из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 овог уговора може да се продужи  из разлога наведених у члану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 овог уговора, с тим да се у случају из става 4.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не обрачунава уговорна казна.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Уколико Наручилац утврди основаност захтева Добављача из претходних ставова овог члана и из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овог уговора, о истом ће бити закључен Анекс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1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Уколико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из неоправданих разлога прекине са извођењем радова или одустане од даљег рада Наручилац има право да раскине Уговор са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Добављачем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као и да уновчи депоновано средство обезбеђења.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Примопредаја изведених радова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обавестити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завршетку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уписивањем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дневник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Примопредај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врш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е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представници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Преглед и примопредаја 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изведених радова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врши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уз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сачињавање 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Записника о квалитативној и квантитативној примопредаји изведених радова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најкасније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5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завршетка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У случају записнички утврђених недостатака у квалитету и очигледних гершака, Добављач мора исте отклонити најкасније у року од 10  дана од дана сачињавања Записника о рекламацији.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trike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Окончана ситуација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испоставља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истовремено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З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аписником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квалитативној и квантитативној примопредаји изведених радова</w:t>
      </w:r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</w:rPr>
        <w:t xml:space="preserve">У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окончаној ситуацији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обрачунате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обавезе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између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b/>
          <w:bCs/>
          <w:sz w:val="20"/>
          <w:szCs w:val="20"/>
        </w:rPr>
        <w:t>Коначни</w:t>
      </w:r>
      <w:proofErr w:type="spellEnd"/>
      <w:r w:rsidRPr="00246398">
        <w:rPr>
          <w:rFonts w:ascii="Verdana" w:eastAsia="Calibri" w:hAnsi="Verdana" w:cs="Times New Roman"/>
          <w:b/>
          <w:bCs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b/>
          <w:bCs/>
          <w:sz w:val="20"/>
          <w:szCs w:val="20"/>
        </w:rPr>
        <w:t>обрачун</w:t>
      </w:r>
      <w:proofErr w:type="spellEnd"/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Cs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bCs/>
          <w:sz w:val="20"/>
          <w:szCs w:val="20"/>
        </w:rPr>
        <w:t>Члан</w:t>
      </w:r>
      <w:proofErr w:type="spellEnd"/>
      <w:r w:rsidRPr="00246398">
        <w:rPr>
          <w:rFonts w:ascii="Verdana" w:eastAsia="Calibri" w:hAnsi="Verdana" w:cs="Times New Roman"/>
          <w:bCs/>
          <w:sz w:val="20"/>
          <w:szCs w:val="20"/>
        </w:rPr>
        <w:t xml:space="preserve"> 1</w:t>
      </w:r>
      <w:r>
        <w:rPr>
          <w:rFonts w:ascii="Verdana" w:eastAsia="Calibri" w:hAnsi="Verdana" w:cs="Times New Roman"/>
          <w:bCs/>
          <w:sz w:val="20"/>
          <w:szCs w:val="20"/>
          <w:lang w:val="sr-Cyrl-RS"/>
        </w:rPr>
        <w:t>3</w:t>
      </w:r>
      <w:r w:rsidRPr="00246398">
        <w:rPr>
          <w:rFonts w:ascii="Verdana" w:eastAsia="Calibri" w:hAnsi="Verdana" w:cs="Times New Roman"/>
          <w:bCs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bCs/>
          <w:sz w:val="20"/>
          <w:szCs w:val="20"/>
          <w:lang w:val="sr-Cyrl-RS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вредност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говору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утврдиће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количина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стварно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уписаних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грађевинској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књизи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надзорног органа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усв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о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јединичних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цена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понуде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фиксне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непроменљиве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обухватају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изведени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основу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у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говора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укључујући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вишкове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односно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мањкове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радова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lastRenderedPageBreak/>
        <w:t>Ако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Н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без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оправданог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разлога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одбије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учешће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коначном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или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одуговлачи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својим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учешћем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изради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,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може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изврши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томе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обавести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раво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из претходног става овог члана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има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Наручилац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Свака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уговорних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сноси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трошкове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свог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учешћа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изради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коначног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обрачуна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Latn-RS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Гаратни рок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4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b/>
          <w:sz w:val="20"/>
          <w:szCs w:val="20"/>
          <w:lang w:val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Гарантни рок за изведене радове износи (минимум </w:t>
      </w:r>
      <w:r w:rsidR="00E54F06">
        <w:rPr>
          <w:rFonts w:ascii="Verdana" w:eastAsia="Calibri" w:hAnsi="Verdana" w:cs="Times New Roman"/>
          <w:sz w:val="20"/>
          <w:szCs w:val="20"/>
          <w:lang w:val="sr-Cyrl-RS"/>
        </w:rPr>
        <w:t>24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месец</w:t>
      </w:r>
      <w:r w:rsidR="00E54F06">
        <w:rPr>
          <w:rFonts w:ascii="Verdana" w:eastAsia="Calibri" w:hAnsi="Verdana" w:cs="Times New Roman"/>
          <w:sz w:val="20"/>
          <w:szCs w:val="20"/>
          <w:lang w:val="ru-RU"/>
        </w:rPr>
        <w:t>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)  </w:t>
      </w:r>
      <w:r w:rsidR="00E54F06">
        <w:rPr>
          <w:rFonts w:ascii="Verdana" w:eastAsia="Calibri" w:hAnsi="Verdana" w:cs="Times New Roman"/>
          <w:b/>
          <w:sz w:val="20"/>
          <w:szCs w:val="20"/>
          <w:lang w:val="sr-Cyrl-RS"/>
        </w:rPr>
        <w:t>_____</w:t>
      </w:r>
      <w:r w:rsidRPr="00246398">
        <w:rPr>
          <w:rFonts w:ascii="Verdana" w:eastAsia="Calibri" w:hAnsi="Verdana" w:cs="Times New Roman"/>
          <w:b/>
          <w:sz w:val="20"/>
          <w:szCs w:val="20"/>
          <w:lang w:val="sr-Latn-RS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месеца од примопредаје изведених радова, уз достављање средства обезбеђења за отклањање грешака у гарантном року.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 у гарантном року отклони све недостатке на објекту који су настали због тога што се није придржавао својих обавеза у погледу квалитета изве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ених радова и уграђених материјала Гарантни рокови констатују се у Записнику за гарантне рокове изведених радова.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Недостатке који би се у гарантном року појавили, а нису последица нормалног хабања,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 отклони као и причињену штету да надокнади, ако су наступили његовом кривицом, за изведене и такозване "скривене радове".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Наручилац задржава право да уколико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из било којих разлога не отклони настале недостатке по истакнутим примедбама, да те недостатке отклони сам на рачун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није дужан да отклони недостатке који су настали као последица нестручног руковања и употребе односно ненаменског коришћења</w:t>
      </w:r>
      <w:r w:rsidR="0003287A">
        <w:rPr>
          <w:rFonts w:ascii="Verdana" w:eastAsia="Calibri" w:hAnsi="Verdana" w:cs="Times New Roman"/>
          <w:sz w:val="20"/>
          <w:szCs w:val="20"/>
          <w:lang w:val="ru-RU"/>
        </w:rPr>
        <w:t xml:space="preserve"> уграђене опреме</w:t>
      </w:r>
      <w:bookmarkStart w:id="0" w:name="_GoBack"/>
      <w:bookmarkEnd w:id="0"/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изграђеног објекта од стране Наручиоца или трећег лица.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Плаћање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highlight w:val="yellow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5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highlight w:val="yellow"/>
          <w:lang w:val="ru-RU"/>
        </w:rPr>
      </w:pPr>
    </w:p>
    <w:p w:rsidR="00246398" w:rsidRPr="00246398" w:rsidRDefault="00246398" w:rsidP="00246398">
      <w:pPr>
        <w:jc w:val="both"/>
        <w:rPr>
          <w:rFonts w:ascii="Calibri" w:eastAsia="Times New Roman" w:hAnsi="Calibri" w:cs="Calibri"/>
          <w:b/>
          <w:bCs/>
          <w:color w:val="000000"/>
          <w:lang w:val="sr-Latn-RS" w:eastAsia="sr-Latn-RS"/>
        </w:rPr>
      </w:pP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 xml:space="preserve">Наручилац се обавезује да Добављачу изврши исплату уговорене цене  на рачун   </w:t>
      </w:r>
      <w:r w:rsidR="00772B6C">
        <w:rPr>
          <w:rFonts w:ascii="Verdana" w:eastAsia="Times New Roman" w:hAnsi="Verdana" w:cs="Calibri"/>
          <w:b/>
          <w:bCs/>
          <w:color w:val="000000"/>
          <w:sz w:val="20"/>
          <w:szCs w:val="20"/>
          <w:lang w:val="sr-Cyrl-RS" w:eastAsia="sr-Latn-RS"/>
        </w:rPr>
        <w:t>________________</w:t>
      </w: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 xml:space="preserve"> код пословне банке</w:t>
      </w:r>
      <w:r w:rsidRPr="00246398">
        <w:rPr>
          <w:rFonts w:ascii="Verdana" w:eastAsia="Times New Roman" w:hAnsi="Verdana" w:cs="Times New Roman"/>
          <w:sz w:val="20"/>
          <w:szCs w:val="20"/>
          <w:lang w:val="sr-Latn-RS"/>
        </w:rPr>
        <w:t xml:space="preserve"> </w:t>
      </w:r>
      <w:r w:rsidR="00772B6C">
        <w:rPr>
          <w:rFonts w:ascii="Verdana" w:eastAsia="Times New Roman" w:hAnsi="Verdana" w:cs="Times New Roman"/>
          <w:b/>
          <w:sz w:val="20"/>
          <w:szCs w:val="20"/>
          <w:lang w:val="sr-Cyrl-RS"/>
        </w:rPr>
        <w:t>_______</w:t>
      </w:r>
      <w:r w:rsidRPr="00246398">
        <w:rPr>
          <w:rFonts w:ascii="Verdana" w:eastAsia="Times New Roman" w:hAnsi="Verdana" w:cs="Times New Roman"/>
          <w:b/>
          <w:sz w:val="20"/>
          <w:szCs w:val="20"/>
          <w:lang w:val="sr-Cyrl-RS"/>
        </w:rPr>
        <w:t xml:space="preserve"> банке</w:t>
      </w:r>
      <w:r w:rsidRPr="00246398">
        <w:rPr>
          <w:rFonts w:ascii="Verdana" w:eastAsia="Times New Roman" w:hAnsi="Verdana" w:cs="Times New Roman"/>
          <w:sz w:val="20"/>
          <w:szCs w:val="20"/>
          <w:lang w:val="sr-Latn-RS"/>
        </w:rPr>
        <w:t xml:space="preserve"> </w:t>
      </w: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Times New Roman" w:hAnsi="Verdana" w:cs="Times New Roman"/>
          <w:sz w:val="20"/>
          <w:szCs w:val="20"/>
          <w:lang w:val="ru-RU"/>
        </w:rPr>
        <w:t>Добављач се обавезује да привременим ситуацијама правда сваки део извршеног уговореног посла, а окончаном ситуацијом Добављач обухвата целину уговорених радова.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Привремене ситуације и окончана ситуација испостављају се на основу изведених количина уговорених радова по грађевинској књизи и уговорених цена.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Привременим ситуацијама обрачунава се вредност радова изведених у току </w:t>
      </w:r>
      <w:r w:rsidR="007374FD">
        <w:rPr>
          <w:rFonts w:ascii="Verdana" w:eastAsia="Calibri" w:hAnsi="Verdana" w:cs="Times New Roman"/>
          <w:sz w:val="20"/>
          <w:szCs w:val="20"/>
          <w:lang w:val="ru-RU"/>
        </w:rPr>
        <w:t>извођења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Привремену ситуацију Добављач испоставља Наручиоцу у текућем месецу за претходни месец у року у року од 5 дана од  дана истека месеца на који се односи.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Овера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и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плаћање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привременх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ситуација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стране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Наручиоца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мора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бити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реализована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року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(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не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краћем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15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) </w:t>
      </w:r>
      <w:r w:rsidR="00772B6C">
        <w:rPr>
          <w:rFonts w:ascii="Verdana" w:eastAsia="Calibri" w:hAnsi="Verdana" w:cs="Times New Roman"/>
          <w:b/>
          <w:sz w:val="20"/>
          <w:szCs w:val="20"/>
          <w:lang w:val="sr-Cyrl-RS"/>
        </w:rPr>
        <w:t>______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 дана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од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Times New Roman"/>
          <w:sz w:val="20"/>
          <w:szCs w:val="20"/>
        </w:rPr>
        <w:t>дана</w:t>
      </w:r>
      <w:proofErr w:type="spellEnd"/>
      <w:r w:rsidRPr="00246398">
        <w:rPr>
          <w:rFonts w:ascii="Verdana" w:eastAsia="Calibri" w:hAnsi="Verdana" w:cs="Times New Roman"/>
          <w:sz w:val="20"/>
          <w:szCs w:val="20"/>
        </w:rPr>
        <w:t xml:space="preserve">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 xml:space="preserve">пријема истих.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Окончану ситуацију Добављач саставља и подноси на исплату Наручиоцу по извршеној примопредаји радова, а Наручилац је дужан да изврши исплату Добављачу у року од (минимум 15 дана) </w:t>
      </w:r>
      <w:r w:rsidR="00772B6C">
        <w:rPr>
          <w:rFonts w:ascii="Verdana" w:eastAsia="Calibri" w:hAnsi="Verdana" w:cs="Times New Roman"/>
          <w:b/>
          <w:sz w:val="20"/>
          <w:szCs w:val="20"/>
          <w:lang w:val="ru-RU"/>
        </w:rPr>
        <w:t>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дана од дана пријема окончане ситуације уз прилагање Записника</w:t>
      </w:r>
      <w:r w:rsidRPr="00246398">
        <w:rPr>
          <w:rFonts w:ascii="Verdana" w:eastAsia="Calibri" w:hAnsi="Verdana" w:cs="Times New Roman"/>
          <w:sz w:val="20"/>
          <w:szCs w:val="20"/>
        </w:rPr>
        <w:t xml:space="preserve"> о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квалитативној и квантитативној примопредаји изведених радова 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 xml:space="preserve">У случају да Наручилац оспори део примљене привремене ситуације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(недостаци, прекорачење рока и сл.)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, неспорни износ плаћа у року из става 6. овог члана, а по пријему књижног одобрења од стране Добављача, које се везује за оспорени део примљене привремене и/или окончане ситуације.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 w:eastAsia="sr-Latn-RS"/>
        </w:rPr>
        <w:tab/>
        <w:t>Наручилац је дужан да исплати само онај износ из ситуације који је оверио надзорни орган.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 w:eastAsia="sr-Latn-RS"/>
        </w:rPr>
        <w:t xml:space="preserve">О разлозима оспоравања и оспореном износу радова Наручилац је дужан да обавести Добављача у року од 5 дана од дана пријема ситуације чији је садржај оспорен. 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 w:eastAsia="sr-Latn-RS"/>
        </w:rPr>
      </w:pPr>
      <w:r w:rsidRPr="00246398">
        <w:rPr>
          <w:rFonts w:ascii="Verdana" w:eastAsia="Calibri" w:hAnsi="Verdana" w:cs="Times New Roman"/>
          <w:sz w:val="20"/>
          <w:szCs w:val="20"/>
          <w:lang w:val="ru-RU" w:eastAsia="sr-Latn-RS"/>
        </w:rPr>
        <w:t>Уколико у року из претходног става Наручилац не обавести Добављача о својим примедбама, сматраће се да нема примедбе на обрачунате радове.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Наручилац се обавезује да Добављачу плати вредност изведених радова на основу привремених ситуација, као и на основу окончане ситуације, по завршетку уговорених радова.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Привремене ситуације и окончана ситуација за изведене радове морају да буду насловљени на Наручиоца: СРПСКО НАРОДНО ПОЗОРИШТЕ, Нови Сад, Позоришни трг 1, ПИБ 101651637.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Привремене ситуације и окончана ситуација морају да садрже број и датум закључења овог уговора, као и све остале елементе у складу са чланом 42. Закона о ПДВ-у.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Обавезе Наручиоца из закљученог уговора које доспевају у наредној буџетској години биће реализоване највише до износа средстава која ће Наручиоцу бити одобрена за наредну буџетску годину.</w:t>
      </w:r>
    </w:p>
    <w:p w:rsid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Verdana"/>
          <w:sz w:val="20"/>
          <w:szCs w:val="20"/>
          <w:lang w:val="sr-Cyrl-RS"/>
        </w:rPr>
      </w:pPr>
      <w:proofErr w:type="spellStart"/>
      <w:r w:rsidRPr="00246398">
        <w:rPr>
          <w:rFonts w:ascii="Verdana" w:eastAsia="Calibri" w:hAnsi="Verdana" w:cs="Verdana"/>
          <w:sz w:val="20"/>
          <w:szCs w:val="20"/>
        </w:rPr>
        <w:t>Добављач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је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дужан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приликом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издавања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рачуна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поступи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у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складу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са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чланом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10. </w:t>
      </w:r>
      <w:proofErr w:type="spellStart"/>
      <w:proofErr w:type="gramStart"/>
      <w:r w:rsidRPr="00246398">
        <w:rPr>
          <w:rFonts w:ascii="Verdana" w:eastAsia="Calibri" w:hAnsi="Verdana" w:cs="Verdana"/>
          <w:sz w:val="20"/>
          <w:szCs w:val="20"/>
        </w:rPr>
        <w:t>став</w:t>
      </w:r>
      <w:proofErr w:type="spellEnd"/>
      <w:proofErr w:type="gramEnd"/>
      <w:r w:rsidRPr="00246398">
        <w:rPr>
          <w:rFonts w:ascii="Verdana" w:eastAsia="Calibri" w:hAnsi="Verdana" w:cs="Verdana"/>
          <w:sz w:val="20"/>
          <w:szCs w:val="20"/>
        </w:rPr>
        <w:t xml:space="preserve"> 2.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тачка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3)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Закона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о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порезу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на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додату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вредност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("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Сл</w:t>
      </w:r>
      <w:r w:rsidRPr="00246398">
        <w:rPr>
          <w:rFonts w:ascii="Verdana" w:eastAsia="Calibri" w:hAnsi="Verdana" w:cs="Verdana"/>
          <w:sz w:val="20"/>
          <w:szCs w:val="20"/>
          <w:lang w:val="sr-Cyrl-RS"/>
        </w:rPr>
        <w:t>ужбени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гласник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РС",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бр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84/2004, 86/2004 -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испр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61/2005, 61/2007, 93/2012, 108/2013, 6/2014 -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68/2014 -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др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закон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, 142/2014, 5/2015 -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83/2015, 5/2016 -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108/2016, 7/2017 -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113/2017, 13/2018 -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30/2018, 4/2019 -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., 72/2019 и 8/2020 -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усклађени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дин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 xml:space="preserve">. </w:t>
      </w:r>
      <w:proofErr w:type="spellStart"/>
      <w:r w:rsidRPr="00246398">
        <w:rPr>
          <w:rFonts w:ascii="Verdana" w:eastAsia="Calibri" w:hAnsi="Verdana" w:cs="Verdana"/>
          <w:sz w:val="20"/>
          <w:szCs w:val="20"/>
        </w:rPr>
        <w:t>изн</w:t>
      </w:r>
      <w:proofErr w:type="spellEnd"/>
      <w:r w:rsidRPr="00246398">
        <w:rPr>
          <w:rFonts w:ascii="Verdana" w:eastAsia="Calibri" w:hAnsi="Verdana" w:cs="Verdana"/>
          <w:sz w:val="20"/>
          <w:szCs w:val="20"/>
        </w:rPr>
        <w:t>.)</w:t>
      </w:r>
      <w:r w:rsidRPr="00246398">
        <w:rPr>
          <w:rFonts w:ascii="Verdana" w:eastAsia="Calibri" w:hAnsi="Verdana" w:cs="Verdana"/>
          <w:sz w:val="20"/>
          <w:szCs w:val="20"/>
          <w:lang w:val="sr-Cyrl-RS"/>
        </w:rPr>
        <w:t>.</w:t>
      </w:r>
    </w:p>
    <w:p w:rsidR="00AD45DB" w:rsidRPr="00AD45DB" w:rsidRDefault="00AD45DB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Verdana"/>
          <w:sz w:val="20"/>
          <w:szCs w:val="20"/>
          <w:lang w:val="sr-Cyrl-RS"/>
        </w:rPr>
        <w:t xml:space="preserve">У случају измењених околности пословања Наручиоца, ако се стекну услови за авансном уплатом, Понуђач је дужан да пре извршене авансне уплате Наручиоца, преда Наручиоцу </w:t>
      </w:r>
      <w:r w:rsidRPr="00AD45DB">
        <w:rPr>
          <w:rFonts w:ascii="Verdana" w:eastAsia="Times New Roman" w:hAnsi="Verdana" w:cs="Times New Roman"/>
          <w:sz w:val="20"/>
          <w:szCs w:val="20"/>
          <w:lang w:val="sr-Cyrl-CS" w:eastAsia="ar-SA"/>
        </w:rPr>
        <w:t xml:space="preserve">банкарску гаранцију </w:t>
      </w:r>
      <w:r w:rsidRPr="00AD45DB">
        <w:rPr>
          <w:rFonts w:ascii="Verdana" w:eastAsia="Calibri" w:hAnsi="Verdana" w:cs="Times New Roman"/>
          <w:sz w:val="20"/>
          <w:szCs w:val="20"/>
          <w:lang w:val="sr-Cyrl-RS"/>
        </w:rPr>
        <w:t xml:space="preserve">за враћање аванса, самосталну, безусловну и наплативу на први позив без приговора, у висини од 100% </w:t>
      </w:r>
      <w:proofErr w:type="spellStart"/>
      <w:r w:rsidRPr="00AD45DB">
        <w:rPr>
          <w:rFonts w:ascii="Verdana" w:eastAsia="Calibri" w:hAnsi="Verdana" w:cs="Times New Roman"/>
          <w:sz w:val="20"/>
          <w:szCs w:val="20"/>
          <w:lang w:val="sr-Cyrl-RS"/>
        </w:rPr>
        <w:t>уплаћеног</w:t>
      </w:r>
      <w:proofErr w:type="spellEnd"/>
      <w:r w:rsidRPr="00AD45DB">
        <w:rPr>
          <w:rFonts w:ascii="Verdana" w:eastAsia="Calibri" w:hAnsi="Verdana" w:cs="Times New Roman"/>
          <w:sz w:val="20"/>
          <w:szCs w:val="20"/>
          <w:lang w:val="sr-Cyrl-RS"/>
        </w:rPr>
        <w:t xml:space="preserve"> аванса</w:t>
      </w:r>
      <w:r>
        <w:rPr>
          <w:rFonts w:ascii="Verdana" w:eastAsia="Times New Roman" w:hAnsi="Verdana" w:cs="Times New Roman"/>
          <w:sz w:val="20"/>
          <w:szCs w:val="20"/>
          <w:lang w:val="sr-Cyrl-CS" w:eastAsia="ar-SA"/>
        </w:rPr>
        <w:t xml:space="preserve"> без ПДВ-а.</w:t>
      </w:r>
    </w:p>
    <w:p w:rsidR="00246398" w:rsidRPr="00AD45DB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Гаранција извршења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772B6C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Добављач  предаје  Наручиоцу у депозит, у тренутку закључења уговора, као средство обезбеђења за  испуњење уговорних обавеза, безусловну, неопозиву, наплативу по првом позиву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 на износ од 10% од вредности уговора што износи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________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динара без пдв, са роком важности који је 30 дана дужи од да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на окончања реализације уговора.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Добављач предаје  Наручиоцу у депозит, у тренутку примопредаје радова, као средство обезбеђења за отклањање недостатака у гарантном року, безусловну, неопозиву, наплативу по првом позиву 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на износ од 10% од вредности уговора без пдв, са роком важности који је 5 дана дужи од гарантног рока</w:t>
      </w:r>
      <w:r w:rsidR="00772B6C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772B6C" w:rsidRDefault="00772B6C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Потписом овог уговора Добављач даје своју безусловну сагласност  Наручиоцу да може реализовати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банкарске гаранције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 случају да не изврши своју обавезу из Уговора која се односи на уговорену цену, квалитет, квантитет изведених радова, као 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>и на рок извођења радова односно уколико не отклони утврђени недостатак у гарантном року.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Обавезује се  Наручилац да Добављачу на његов писмени захтев врати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банкарске гаранције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 року од 14 дана од дана када је Добављач у целости извршио своје обавезе преузете овим Уговором односно по истеку гарантног рока.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 случају да  Добављач једнострано раскине Уговор, Наручилац има право да реализује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за испуњење уговорних обавеза дату у депозит, као и на трошкове настале због накнадне набавке радова од  другог добављача.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 случају да Добављач не отклони недостатке у гарантном року, Наручилац има право да реализује </w:t>
      </w:r>
      <w:r w:rsidR="00434272">
        <w:rPr>
          <w:rFonts w:ascii="Verdana" w:eastAsia="Calibri" w:hAnsi="Verdana" w:cs="Times New Roman"/>
          <w:sz w:val="20"/>
          <w:szCs w:val="20"/>
          <w:lang w:val="ru-RU"/>
        </w:rPr>
        <w:t>банкарску гаранцију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за отклањање грешака у гарантом року дату у депозит, као и на трошкове настале због ангажовања дугог Добављача ради отклањања недостатака.  </w:t>
      </w:r>
    </w:p>
    <w:p w:rsidR="00AD45DB" w:rsidRPr="00246398" w:rsidRDefault="00AD45DB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AD45DB" w:rsidRPr="00AD45DB" w:rsidRDefault="00AD45DB" w:rsidP="00AD45DB">
      <w:pPr>
        <w:widowControl w:val="0"/>
        <w:suppressAutoHyphens/>
        <w:autoSpaceDE w:val="0"/>
        <w:autoSpaceDN w:val="0"/>
        <w:spacing w:before="9" w:after="0" w:line="204" w:lineRule="auto"/>
        <w:ind w:right="141" w:firstLine="720"/>
        <w:jc w:val="both"/>
        <w:outlineLvl w:val="1"/>
        <w:rPr>
          <w:rFonts w:ascii="Times New Roman" w:eastAsia="Calibri" w:hAnsi="Times New Roman" w:cs="Times New Roman"/>
          <w:sz w:val="24"/>
          <w:szCs w:val="24"/>
          <w:lang w:val="sr-Cyrl-RS"/>
        </w:rPr>
      </w:pPr>
      <w:r w:rsidRPr="00AD45DB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У случају да плаћање треба да се обави пре рока </w:t>
      </w:r>
      <w:r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>извршења радова</w:t>
      </w:r>
      <w:r w:rsidRPr="00AD45DB">
        <w:rPr>
          <w:rFonts w:ascii="Times New Roman" w:eastAsia="Times New Roman" w:hAnsi="Times New Roman" w:cs="Times New Roman"/>
          <w:sz w:val="24"/>
          <w:szCs w:val="24"/>
          <w:lang w:val="sr-Cyrl-RS" w:eastAsia="ar-SA"/>
        </w:rPr>
        <w:t>, из разлога пословања Наручиоца</w:t>
      </w:r>
      <w:r w:rsidRPr="00AD45DB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, Понуђач је дужан да Наручиоцу преда банкарску гаранцију </w:t>
      </w:r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за враћање аванса, самосталну, безусловну и наплативу на први позив без приговора, у висини од 100% </w:t>
      </w:r>
      <w:proofErr w:type="spellStart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>уплаћеног</w:t>
      </w:r>
      <w:proofErr w:type="spellEnd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аванса</w:t>
      </w:r>
      <w:r w:rsidRPr="00AD45DB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без ПДВ-а,</w:t>
      </w:r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са роком важења 30 дана дужим од рока </w:t>
      </w:r>
      <w:r w:rsidR="006013CD">
        <w:rPr>
          <w:rFonts w:ascii="Times New Roman" w:eastAsia="Calibri" w:hAnsi="Times New Roman" w:cs="Times New Roman"/>
          <w:sz w:val="24"/>
          <w:szCs w:val="24"/>
          <w:lang w:val="sr-Cyrl-RS"/>
        </w:rPr>
        <w:t>извођења радова</w:t>
      </w:r>
      <w:r w:rsidRPr="00AD45DB">
        <w:rPr>
          <w:rFonts w:ascii="Times New Roman" w:eastAsia="Times New Roman" w:hAnsi="Times New Roman" w:cs="Times New Roman"/>
          <w:sz w:val="24"/>
          <w:szCs w:val="24"/>
          <w:lang w:val="sr-Cyrl-CS" w:eastAsia="ar-SA"/>
        </w:rPr>
        <w:t xml:space="preserve"> . </w:t>
      </w:r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У случају да Понуђач  не изврши </w:t>
      </w:r>
      <w:r>
        <w:rPr>
          <w:rFonts w:ascii="Times New Roman" w:eastAsia="Calibri" w:hAnsi="Times New Roman" w:cs="Times New Roman"/>
          <w:sz w:val="24"/>
          <w:szCs w:val="24"/>
          <w:lang w:val="sr-Cyrl-RS"/>
        </w:rPr>
        <w:t>радове</w:t>
      </w:r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у року </w:t>
      </w:r>
      <w:proofErr w:type="spellStart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>предвиђеним</w:t>
      </w:r>
      <w:proofErr w:type="spellEnd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конкурсном документацијом, Понуђач  може вратити уплаћени аванс Наручиоцу у року од 10 дана , односно уколико Понуђач не изврши повраћај  </w:t>
      </w:r>
      <w:proofErr w:type="spellStart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>уплаћеног</w:t>
      </w:r>
      <w:proofErr w:type="spellEnd"/>
      <w:r w:rsidRPr="00AD45DB">
        <w:rPr>
          <w:rFonts w:ascii="Times New Roman" w:eastAsia="Calibri" w:hAnsi="Times New Roman" w:cs="Times New Roman"/>
          <w:sz w:val="24"/>
          <w:szCs w:val="24"/>
          <w:lang w:val="sr-Cyrl-RS"/>
        </w:rPr>
        <w:t xml:space="preserve"> аванса Наручиоцу у наведеном року, Наручилац ће наплатити банкарску гаранцију.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 xml:space="preserve">  Стручни надзор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7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Наручилац ће посебним актом одредити лице које ће вршити стручни надзор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над извођењем радова који су предмет овог уговора, о чему ће писмено обавестити Добављача.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Добављач је дужан да Наручиоцу омогући вршење стручног надзора и да се придржава упутстава и налога стручног надзора.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одговара Наручиоцу за скривене недостатке радова сходно важећем Закону о планирању и изградњи и Посебних узанси о грађењу.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Надзорни орган из става 1. овог члана задржава право да од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захтева уклањање недостатака и укаже на неправилности које треба у раду да се коригују на изведеним радовима, који су предмет овог уговора с тим да му за то одреди примерен рок, а Наручилац има право и на накнаду штете од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коју трпи због недостатка радова.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Наручилац ће посебним уговором ангажовати стручни надзор </w:t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и стручну контролу изведених радова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.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Остале обавезе наручиоца и добављача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1</w:t>
      </w:r>
      <w:r>
        <w:rPr>
          <w:rFonts w:ascii="Verdana" w:eastAsia="Calibri" w:hAnsi="Verdana" w:cs="Times New Roman"/>
          <w:sz w:val="20"/>
          <w:szCs w:val="20"/>
          <w:lang w:val="ru-RU"/>
        </w:rPr>
        <w:t>8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Наручилац је дужан да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уведе у посао, у року утврђеном ставом 2. члана 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 овог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Током извођења радова Наручилац је дужан да обавештава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Добављача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о свим околностима од значаја за извођење радова, да му даје упутства о извођењу радова када их он тражи, као и да се пред државним органима и трећим лицима појави као Наручилац онда када за тим постоји потреба.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ab/>
        <w:t>По завршетку извођења радова Наручилац је дужан да прими изведене радове на начин предвиђен овим уговором.</w:t>
      </w: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EA621E" w:rsidRDefault="00EA621E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434272" w:rsidRDefault="00434272" w:rsidP="00EA621E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BC1386" w:rsidRPr="00246398" w:rsidRDefault="00BC1386" w:rsidP="00EA621E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Члан </w:t>
      </w:r>
      <w:r>
        <w:rPr>
          <w:rFonts w:ascii="Verdana" w:eastAsia="Calibri" w:hAnsi="Verdana" w:cs="Times New Roman"/>
          <w:sz w:val="20"/>
          <w:szCs w:val="20"/>
          <w:lang w:val="ru-RU"/>
        </w:rPr>
        <w:t>19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је дужан да: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-достави Наручиоцу списак радника који ће бити ангажовани на извођењу предметних радова,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 решењем одреди  одговорно лице које руководи градилиштем и да о томе обавести Наручиоца пре почетка радова. Добављач може да промени одговорно лице који руководи градилиштем, о чему је дужан да обавести Наручиоца без одлагања-првог радног дана по извршеној промени,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-сопственим средствима изврши осигурање предметних радова од основних и допунских ризика као и да осигура своје раднике ангажоване на уговореним радовима од последица незгоде;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-писменим путем упозори Наручиоца и надзорни орган о недостацима и о наступању непредвиђених околности које су од утицаја на извођење радова и промене у односу на прухваћену понуду,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-обезбеди све преветивне мере за безбедан и здрав рад, а у складу са Законом,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 w:rsidRPr="00246398">
        <w:rPr>
          <w:rFonts w:ascii="Verdana" w:eastAsia="Calibri" w:hAnsi="Verdana" w:cs="Times New Roman"/>
          <w:sz w:val="20"/>
          <w:szCs w:val="20"/>
        </w:rPr>
        <w:tab/>
      </w:r>
      <w:r w:rsidRPr="00246398">
        <w:rPr>
          <w:rFonts w:ascii="Verdana" w:eastAsia="Calibri" w:hAnsi="Verdana" w:cs="Times New Roman"/>
          <w:sz w:val="20"/>
          <w:szCs w:val="20"/>
          <w:lang w:val="sr-Cyrl-RS"/>
        </w:rPr>
        <w:t>-се придржава кућног реда објекта на коме се изводе радови,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-обавља и друге послове у складу са Законом.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Добављач је обавезан да уклони сав отпадни материјал који је настао као последица извођења радова, без формирања привремених деопнија око објеката и у близини објекта.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Одговорно лице које руководи градилиштем дужно је да: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 изведе све потребне  радове на </w:t>
      </w:r>
      <w:r w:rsidR="00964F51">
        <w:rPr>
          <w:rFonts w:ascii="Verdana" w:eastAsia="Calibri" w:hAnsi="Verdana" w:cs="Times New Roman"/>
          <w:sz w:val="20"/>
          <w:szCs w:val="20"/>
          <w:lang w:val="sr-Cyrl-RS"/>
        </w:rPr>
        <w:t>сцени „Јован Ђорђевић“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према Уговору, у складу са прописима, стандардима, укључујући стандарде приступачности техничким нормативима и стандарду квалитета који важе за поједине врсте радова, инсталације и опреме,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-организује градилиште на начин који обезбеђује приступ локацији, обезбеђење несметаног одвијања саобраћаја, заштиту околине за време извођења радова,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-обезбеђује сигурност објекта, лица која се налазе на градилишту и околине (трећа лица, суседни  објекати и саобраћајнице),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-обезбеђује доказ о квалитету извршених радова, односно уграђеног материјала, 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-обезбеђује објекат и околину у случају прекида радова,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-обавља и друге послове у складу са Законом.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Раскид уговора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0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Наручилац има право на једнострани раскид Уговора у следећим случајевима: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 Добављач не започне радове у уговореном року;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Добављач својом кривицом касни са извођењем радова у односу на уговорену динамику више од 10 календарских дана;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Добављач не изводи радове у складу са Техничком спецификацијом;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Добаљач радове изводи неквалитетно;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lastRenderedPageBreak/>
        <w:tab/>
        <w:t>-ако Добављач не поступа по налозима надзорног органа,</w:t>
      </w:r>
    </w:p>
    <w:p w:rsidR="0070037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-ако Добављач из неоправданих разлога прекине са извођењем радова или одсутане од даљег извођења радова</w:t>
      </w:r>
    </w:p>
    <w:p w:rsidR="00BC1386" w:rsidRPr="00700378" w:rsidRDefault="00BC1386" w:rsidP="00BC1386">
      <w:pPr>
        <w:pStyle w:val="Pasussalistom"/>
        <w:numPr>
          <w:ilvl w:val="0"/>
          <w:numId w:val="5"/>
        </w:num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>
        <w:rPr>
          <w:rFonts w:ascii="Verdana" w:eastAsia="Calibri" w:hAnsi="Verdana" w:cs="Times New Roman"/>
          <w:sz w:val="20"/>
          <w:szCs w:val="20"/>
          <w:lang w:val="ru-RU"/>
        </w:rPr>
        <w:t>ако</w:t>
      </w:r>
      <w:r w:rsidRPr="00700378">
        <w:rPr>
          <w:rFonts w:ascii="Verdana" w:eastAsia="Calibri" w:hAnsi="Verdana" w:cs="Times New Roman"/>
          <w:sz w:val="20"/>
          <w:szCs w:val="20"/>
          <w:lang w:val="ru-RU"/>
        </w:rPr>
        <w:t xml:space="preserve"> настану промењене околности пословања код Наручиоца, Наручилац је у обавези да обавести Понуђача</w:t>
      </w:r>
      <w:r>
        <w:rPr>
          <w:rFonts w:ascii="Verdana" w:eastAsia="Calibri" w:hAnsi="Verdana" w:cs="Times New Roman"/>
          <w:sz w:val="20"/>
          <w:szCs w:val="20"/>
          <w:lang w:val="ru-RU"/>
        </w:rPr>
        <w:t>.</w:t>
      </w:r>
      <w:r w:rsidRPr="00700378">
        <w:rPr>
          <w:rFonts w:ascii="Verdana" w:eastAsia="Calibri" w:hAnsi="Verdana" w:cs="Times New Roman"/>
          <w:sz w:val="20"/>
          <w:szCs w:val="20"/>
          <w:lang w:val="ru-RU"/>
        </w:rPr>
        <w:t xml:space="preserve"> У случају да понуђач није у могућности да прихвати измењене околности, уговор ће се сматрати раскинутим.</w:t>
      </w:r>
    </w:p>
    <w:p w:rsidR="00BC1386" w:rsidRDefault="00BC1386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 случају једностраног ракида уговора наручилац има право да активира средство обезбеђења за добро извршење посла као и да тражи накнаду штете.</w:t>
      </w:r>
    </w:p>
    <w:p w:rsidR="00700378" w:rsidRDefault="0070037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Добављач може раскинути Уговор у случају да Наручилац не обезбеди услове потребне за извођење радова.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На раскид Уговора примењују се одредбе Закона о облигационим односима.</w:t>
      </w: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1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Уговор се раскида писаном изјавом која се доставља другој уговорној страни и са отказним роком од 15 дана од дана достављања изјаве. 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Изјава мора да садржи основ за раскид уговора.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2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 случају раскида Уговора Добављач је дужан да изведене радове обезбеди од пропадања и да Наручиоцу преда пресек изведених радова до дана раскида Уговора.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Трошкове сноси уговорна страна која је одговорна за раскид уговора.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b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b/>
          <w:sz w:val="20"/>
          <w:szCs w:val="20"/>
          <w:lang w:val="ru-RU"/>
        </w:rPr>
        <w:t>Завршне одредбе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3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Овај уговор се закључује на одређено време, до окончања свих уговорених радова</w:t>
      </w:r>
      <w:r w:rsidR="007374FD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Овај уговор ступа на снагу даном потписивања од када се и примењује.</w:t>
      </w:r>
    </w:p>
    <w:p w:rsidR="00246398" w:rsidRPr="00246398" w:rsidRDefault="00246398" w:rsidP="00246398">
      <w:pPr>
        <w:spacing w:after="0" w:line="240" w:lineRule="auto"/>
        <w:ind w:firstLine="720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4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Уговорне стране су сагласне да се на све међусобне односе, који нису дефинисани овим уговором, непосредно примењују одредбе Закона о планирању и изградњи, Закона о облигационим односима и Посебних узанси о грађењу и других прописа који регулишу ову област.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5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>Спорна питања која евентуално настану у примени овог уговора, уговорне стране ће покушати да реше  споразумно, а ако споразум није могућ спор ће се решити пред стварно надлежним судом у Новом Саду.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center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>Члан 2</w:t>
      </w:r>
      <w:r>
        <w:rPr>
          <w:rFonts w:ascii="Verdana" w:eastAsia="Calibri" w:hAnsi="Verdana" w:cs="Times New Roman"/>
          <w:sz w:val="20"/>
          <w:szCs w:val="20"/>
          <w:lang w:val="ru-RU"/>
        </w:rPr>
        <w:t>6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>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 w:rsidRPr="00246398">
        <w:rPr>
          <w:rFonts w:ascii="Verdana" w:eastAsia="Calibri" w:hAnsi="Verdana" w:cs="Times New Roman"/>
          <w:sz w:val="20"/>
          <w:szCs w:val="20"/>
          <w:lang w:val="ru-RU"/>
        </w:rPr>
        <w:tab/>
        <w:t xml:space="preserve">Уговор је сачињен у 8 (осам) истоветних примерака од којих Наручилац задржава 6 (шест) примерака а </w:t>
      </w:r>
      <w:r w:rsidRPr="00246398">
        <w:rPr>
          <w:rFonts w:ascii="Verdana" w:eastAsia="Calibri" w:hAnsi="Verdana" w:cs="Times New Roman"/>
          <w:sz w:val="20"/>
          <w:szCs w:val="20"/>
          <w:lang w:val="sr-Cyrl-CS"/>
        </w:rPr>
        <w:t>Добављач</w:t>
      </w:r>
      <w:r w:rsidRPr="00246398">
        <w:rPr>
          <w:rFonts w:ascii="Verdana" w:eastAsia="Calibri" w:hAnsi="Verdana" w:cs="Times New Roman"/>
          <w:sz w:val="20"/>
          <w:szCs w:val="20"/>
          <w:lang w:val="ru-RU"/>
        </w:rPr>
        <w:t xml:space="preserve"> 2 (два) примерка.</w:t>
      </w:r>
    </w:p>
    <w:p w:rsidR="00246398" w:rsidRP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  <w:r>
        <w:rPr>
          <w:rFonts w:ascii="Verdana" w:eastAsia="Calibri" w:hAnsi="Verdana" w:cs="Times New Roman"/>
          <w:sz w:val="20"/>
          <w:szCs w:val="20"/>
          <w:lang w:val="ru-RU"/>
        </w:rPr>
        <w:t>За Добављача</w:t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</w:r>
      <w:r>
        <w:rPr>
          <w:rFonts w:ascii="Verdana" w:eastAsia="Calibri" w:hAnsi="Verdana" w:cs="Times New Roman"/>
          <w:sz w:val="20"/>
          <w:szCs w:val="20"/>
          <w:lang w:val="ru-RU"/>
        </w:rPr>
        <w:tab/>
        <w:t>За Наручиоца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ru-RU"/>
        </w:rPr>
      </w:pPr>
    </w:p>
    <w:p w:rsidR="00246398" w:rsidRDefault="00434272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b/>
          <w:sz w:val="20"/>
          <w:szCs w:val="20"/>
          <w:lang w:val="sr-Cyrl-RS"/>
        </w:rPr>
        <w:t>______________________</w:t>
      </w:r>
      <w:r w:rsid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r w:rsid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r w:rsidR="00246398">
        <w:rPr>
          <w:rFonts w:ascii="Verdana" w:eastAsia="Calibri" w:hAnsi="Verdana" w:cs="Times New Roman"/>
          <w:sz w:val="20"/>
          <w:szCs w:val="20"/>
          <w:lang w:val="sr-Cyrl-RS"/>
        </w:rPr>
        <w:tab/>
      </w:r>
      <w:r w:rsidR="00246398" w:rsidRPr="00246398">
        <w:rPr>
          <w:rFonts w:ascii="Verdana" w:eastAsia="Calibri" w:hAnsi="Verdana" w:cs="Times New Roman"/>
          <w:b/>
          <w:sz w:val="20"/>
          <w:szCs w:val="20"/>
          <w:lang w:val="sr-Cyrl-RS"/>
        </w:rPr>
        <w:t>СРПСКО НАРОДНО ПОЗОРИШТЕ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sz w:val="20"/>
          <w:szCs w:val="20"/>
          <w:lang w:val="sr-Cyrl-RS"/>
        </w:rPr>
        <w:t>Директор</w:t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proofErr w:type="spellStart"/>
      <w:r>
        <w:rPr>
          <w:rFonts w:ascii="Verdana" w:eastAsia="Calibri" w:hAnsi="Verdana" w:cs="Times New Roman"/>
          <w:sz w:val="20"/>
          <w:szCs w:val="20"/>
          <w:lang w:val="sr-Cyrl-RS"/>
        </w:rPr>
        <w:t>Директор</w:t>
      </w:r>
      <w:proofErr w:type="spellEnd"/>
      <w:r>
        <w:rPr>
          <w:rFonts w:ascii="Verdana" w:eastAsia="Calibri" w:hAnsi="Verdana" w:cs="Times New Roman"/>
          <w:sz w:val="20"/>
          <w:szCs w:val="20"/>
          <w:lang w:val="sr-Cyrl-RS"/>
        </w:rPr>
        <w:t xml:space="preserve"> установе културе-Управник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Default="00434272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b/>
          <w:sz w:val="20"/>
          <w:szCs w:val="20"/>
          <w:lang w:val="sr-Cyrl-RS"/>
        </w:rPr>
        <w:t>______________________</w:t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b/>
          <w:sz w:val="20"/>
          <w:szCs w:val="20"/>
          <w:lang w:val="sr-Cyrl-RS"/>
        </w:rPr>
        <w:t>Александар Станков</w:t>
      </w: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</w:p>
    <w:p w:rsidR="00246398" w:rsidRDefault="00246398" w:rsidP="00246398">
      <w:pPr>
        <w:spacing w:after="0" w:line="240" w:lineRule="auto"/>
        <w:jc w:val="both"/>
        <w:rPr>
          <w:rFonts w:ascii="Verdana" w:eastAsia="Calibri" w:hAnsi="Verdana" w:cs="Times New Roman"/>
          <w:sz w:val="20"/>
          <w:szCs w:val="20"/>
          <w:lang w:val="sr-Cyrl-RS"/>
        </w:rPr>
      </w:pPr>
      <w:r>
        <w:rPr>
          <w:rFonts w:ascii="Verdana" w:eastAsia="Calibri" w:hAnsi="Verdana" w:cs="Times New Roman"/>
          <w:sz w:val="20"/>
          <w:szCs w:val="20"/>
          <w:lang w:val="sr-Cyrl-RS"/>
        </w:rPr>
        <w:t>____________________</w:t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</w:r>
      <w:r>
        <w:rPr>
          <w:rFonts w:ascii="Verdana" w:eastAsia="Calibri" w:hAnsi="Verdana" w:cs="Times New Roman"/>
          <w:sz w:val="20"/>
          <w:szCs w:val="20"/>
          <w:lang w:val="sr-Cyrl-RS"/>
        </w:rPr>
        <w:tab/>
        <w:t>___________________________</w:t>
      </w:r>
    </w:p>
    <w:sectPr w:rsidR="0024639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268" w:right="1440" w:bottom="1440" w:left="1440" w:header="709" w:footer="0" w:gutter="0"/>
      <w:cols w:space="708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609A1" w:rsidRDefault="00D609A1">
      <w:pPr>
        <w:spacing w:after="0" w:line="240" w:lineRule="auto"/>
      </w:pPr>
      <w:r>
        <w:separator/>
      </w:r>
    </w:p>
  </w:endnote>
  <w:endnote w:type="continuationSeparator" w:id="0">
    <w:p w:rsidR="00D609A1" w:rsidRDefault="00D609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A9D" w:rsidRDefault="000A6A9D">
    <w:pPr>
      <w:pStyle w:val="Podnojestranic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03299049"/>
      <w:docPartObj>
        <w:docPartGallery w:val="Page Numbers (Bottom of Page)"/>
        <w:docPartUnique/>
      </w:docPartObj>
    </w:sdtPr>
    <w:sdtEndPr/>
    <w:sdtContent>
      <w:p w:rsidR="000A6A9D" w:rsidRDefault="000A6A9D">
        <w:pPr>
          <w:pStyle w:val="Podnojestranic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87A" w:rsidRPr="0003287A">
          <w:rPr>
            <w:noProof/>
            <w:lang w:val="sr-Latn-CS"/>
          </w:rPr>
          <w:t>11</w:t>
        </w:r>
        <w:r>
          <w:fldChar w:fldCharType="end"/>
        </w:r>
      </w:p>
    </w:sdtContent>
  </w:sdt>
  <w:p w:rsidR="000A6A9D" w:rsidRDefault="000A6A9D">
    <w:pPr>
      <w:pStyle w:val="Podnojestranic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A9D" w:rsidRDefault="000A6A9D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609A1" w:rsidRDefault="00D609A1">
      <w:pPr>
        <w:spacing w:after="0" w:line="240" w:lineRule="auto"/>
      </w:pPr>
      <w:r>
        <w:separator/>
      </w:r>
    </w:p>
  </w:footnote>
  <w:footnote w:type="continuationSeparator" w:id="0">
    <w:p w:rsidR="00D609A1" w:rsidRDefault="00D609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A9D" w:rsidRDefault="000A6A9D">
    <w:pPr>
      <w:pStyle w:val="Zaglavljestranic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5549" w:rsidRDefault="002726DD">
    <w:pPr>
      <w:pStyle w:val="Zaglavljestranice"/>
    </w:pPr>
    <w:r>
      <w:rPr>
        <w:noProof/>
        <w:lang w:val="sr-Latn-CS" w:eastAsia="sr-Latn-CS"/>
      </w:rPr>
      <w:drawing>
        <wp:anchor distT="0" distB="0" distL="133350" distR="116840" simplePos="0" relativeHeight="2" behindDoc="1" locked="0" layoutInCell="1" allowOverlap="1">
          <wp:simplePos x="0" y="0"/>
          <wp:positionH relativeFrom="margin">
            <wp:posOffset>-914400</wp:posOffset>
          </wp:positionH>
          <wp:positionV relativeFrom="margin">
            <wp:posOffset>-1440180</wp:posOffset>
          </wp:positionV>
          <wp:extent cx="7560310" cy="10690860"/>
          <wp:effectExtent l="0" t="0" r="0" b="0"/>
          <wp:wrapNone/>
          <wp:docPr id="1" name="Picture 0" descr="Memorandum-160-godina-UPRAV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Memorandum-160-godina-UPRAVA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06908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6A9D" w:rsidRDefault="000A6A9D">
    <w:pPr>
      <w:pStyle w:val="Zaglavljestranic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7F4068"/>
    <w:multiLevelType w:val="hybridMultilevel"/>
    <w:tmpl w:val="2BAA5DEC"/>
    <w:lvl w:ilvl="0" w:tplc="98569438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ED578F"/>
    <w:multiLevelType w:val="multilevel"/>
    <w:tmpl w:val="A0160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2" w15:restartNumberingAfterBreak="0">
    <w:nsid w:val="45B14D8F"/>
    <w:multiLevelType w:val="multilevel"/>
    <w:tmpl w:val="A0160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3" w15:restartNumberingAfterBreak="0">
    <w:nsid w:val="60090078"/>
    <w:multiLevelType w:val="hybridMultilevel"/>
    <w:tmpl w:val="6F2418F0"/>
    <w:lvl w:ilvl="0" w:tplc="98569438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60515559"/>
    <w:multiLevelType w:val="hybridMultilevel"/>
    <w:tmpl w:val="166ED664"/>
    <w:lvl w:ilvl="0" w:tplc="08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398"/>
    <w:rsid w:val="0003287A"/>
    <w:rsid w:val="00046988"/>
    <w:rsid w:val="000515F8"/>
    <w:rsid w:val="000A6A9D"/>
    <w:rsid w:val="00143850"/>
    <w:rsid w:val="00246398"/>
    <w:rsid w:val="002726DD"/>
    <w:rsid w:val="00273064"/>
    <w:rsid w:val="00354A08"/>
    <w:rsid w:val="00416319"/>
    <w:rsid w:val="00434272"/>
    <w:rsid w:val="0048231A"/>
    <w:rsid w:val="005427A9"/>
    <w:rsid w:val="006013CD"/>
    <w:rsid w:val="00617DF8"/>
    <w:rsid w:val="00673C76"/>
    <w:rsid w:val="00700378"/>
    <w:rsid w:val="007374FD"/>
    <w:rsid w:val="0075794F"/>
    <w:rsid w:val="00772B6C"/>
    <w:rsid w:val="00873EDE"/>
    <w:rsid w:val="00945034"/>
    <w:rsid w:val="00964F51"/>
    <w:rsid w:val="009F1A8E"/>
    <w:rsid w:val="00AD45DB"/>
    <w:rsid w:val="00B2315C"/>
    <w:rsid w:val="00BC1386"/>
    <w:rsid w:val="00D609A1"/>
    <w:rsid w:val="00E54F06"/>
    <w:rsid w:val="00EA621E"/>
    <w:rsid w:val="00EC5549"/>
    <w:rsid w:val="00FE35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2F234E9-CC26-4985-A95B-44FBA9D6D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6D73"/>
    <w:pPr>
      <w:spacing w:after="200" w:line="276" w:lineRule="auto"/>
    </w:p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character" w:customStyle="1" w:styleId="ZaglavljestraniceChar">
    <w:name w:val="Zaglavlje stranice Char"/>
    <w:basedOn w:val="Podrazumevanifontpasusa"/>
    <w:link w:val="Zaglavljestranice"/>
    <w:uiPriority w:val="99"/>
    <w:qFormat/>
    <w:rsid w:val="00750660"/>
  </w:style>
  <w:style w:type="character" w:customStyle="1" w:styleId="PodnojestraniceChar">
    <w:name w:val="Podnožje stranice Char"/>
    <w:basedOn w:val="Podrazumevanifontpasusa"/>
    <w:link w:val="Podnojestranice"/>
    <w:uiPriority w:val="99"/>
    <w:qFormat/>
    <w:rsid w:val="00750660"/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qFormat/>
    <w:rsid w:val="00750660"/>
    <w:rPr>
      <w:rFonts w:ascii="Tahoma" w:hAnsi="Tahoma" w:cs="Tahoma"/>
      <w:sz w:val="16"/>
      <w:szCs w:val="16"/>
    </w:rPr>
  </w:style>
  <w:style w:type="paragraph" w:customStyle="1" w:styleId="a">
    <w:name w:val="Насловљавање"/>
    <w:basedOn w:val="Normal"/>
    <w:next w:val="Teloteksta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loteksta">
    <w:name w:val="Body Text"/>
    <w:basedOn w:val="Normal"/>
    <w:pPr>
      <w:spacing w:after="140" w:line="288" w:lineRule="auto"/>
    </w:pPr>
  </w:style>
  <w:style w:type="paragraph" w:styleId="Lista">
    <w:name w:val="List"/>
    <w:basedOn w:val="Teloteksta"/>
    <w:rPr>
      <w:rFonts w:cs="Arial"/>
    </w:rPr>
  </w:style>
  <w:style w:type="paragraph" w:styleId="Nat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0">
    <w:name w:val="Индекс"/>
    <w:basedOn w:val="Normal"/>
    <w:qFormat/>
    <w:pPr>
      <w:suppressLineNumbers/>
    </w:pPr>
    <w:rPr>
      <w:rFonts w:cs="Arial"/>
    </w:rPr>
  </w:style>
  <w:style w:type="paragraph" w:styleId="Zaglavljestranice">
    <w:name w:val="header"/>
    <w:basedOn w:val="Normal"/>
    <w:link w:val="ZaglavljestraniceChar"/>
    <w:uiPriority w:val="99"/>
    <w:unhideWhenUsed/>
    <w:rsid w:val="00750660"/>
    <w:pPr>
      <w:tabs>
        <w:tab w:val="center" w:pos="4680"/>
        <w:tab w:val="right" w:pos="9360"/>
      </w:tabs>
      <w:spacing w:after="0" w:line="240" w:lineRule="auto"/>
    </w:pPr>
  </w:style>
  <w:style w:type="paragraph" w:styleId="Podnojestranice">
    <w:name w:val="footer"/>
    <w:basedOn w:val="Normal"/>
    <w:link w:val="PodnojestraniceChar"/>
    <w:uiPriority w:val="99"/>
    <w:unhideWhenUsed/>
    <w:rsid w:val="00750660"/>
    <w:pPr>
      <w:tabs>
        <w:tab w:val="center" w:pos="4680"/>
        <w:tab w:val="right" w:pos="9360"/>
      </w:tabs>
      <w:spacing w:after="0" w:line="240" w:lineRule="auto"/>
    </w:pPr>
  </w:style>
  <w:style w:type="paragraph" w:styleId="Tekstubaloniu">
    <w:name w:val="Balloon Text"/>
    <w:basedOn w:val="Normal"/>
    <w:link w:val="TekstubaloniuChar"/>
    <w:uiPriority w:val="99"/>
    <w:semiHidden/>
    <w:unhideWhenUsed/>
    <w:qFormat/>
    <w:rsid w:val="0075066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Bezrazmaka">
    <w:name w:val="No Spacing"/>
    <w:uiPriority w:val="1"/>
    <w:qFormat/>
    <w:rsid w:val="00246398"/>
  </w:style>
  <w:style w:type="paragraph" w:styleId="Pasussalistom">
    <w:name w:val="List Paragraph"/>
    <w:basedOn w:val="Normal"/>
    <w:uiPriority w:val="34"/>
    <w:qFormat/>
    <w:rsid w:val="007003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p.org.rs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javne.nabavke@snp.org.rs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eksandra%20Pajic\Documents\Prilago&#273;eni%20Office%20predlo&#353;ci\Memorandum-160%20godina%20OPST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Memorandum-160 godina OPSTI.dotx</Template>
  <TotalTime>176</TotalTime>
  <Pages>11</Pages>
  <Words>3571</Words>
  <Characters>20356</Characters>
  <Application>Microsoft Office Word</Application>
  <DocSecurity>0</DocSecurity>
  <Lines>169</Lines>
  <Paragraphs>47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Pajic</dc:creator>
  <dc:description/>
  <cp:lastModifiedBy>Aleksandra Pajic</cp:lastModifiedBy>
  <cp:revision>13</cp:revision>
  <cp:lastPrinted>2022-12-01T13:23:00Z</cp:lastPrinted>
  <dcterms:created xsi:type="dcterms:W3CDTF">2021-04-06T08:46:00Z</dcterms:created>
  <dcterms:modified xsi:type="dcterms:W3CDTF">2022-12-01T13:47:00Z</dcterms:modified>
  <dc:language>sr-RS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